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67" w:rsidRDefault="000A6267" w:rsidP="000A6267">
      <w:pPr>
        <w:pStyle w:val="2010"/>
        <w:spacing w:line="560" w:lineRule="exact"/>
        <w:jc w:val="center"/>
        <w:rPr>
          <w:rFonts w:ascii="Times New Roman" w:eastAsia="方正小标宋_gbk" w:cs="Times New Roman"/>
          <w:bCs/>
          <w:color w:val="000000"/>
          <w:spacing w:val="8"/>
          <w:sz w:val="44"/>
          <w:szCs w:val="44"/>
        </w:rPr>
      </w:pPr>
      <w:r>
        <w:rPr>
          <w:rFonts w:ascii="Times New Roman" w:eastAsia="方正小标宋_gbk" w:cs="Times New Roman"/>
          <w:bCs/>
          <w:color w:val="000000"/>
          <w:spacing w:val="8"/>
          <w:sz w:val="44"/>
          <w:szCs w:val="44"/>
        </w:rPr>
        <w:t>面试名单</w:t>
      </w:r>
    </w:p>
    <w:tbl>
      <w:tblPr>
        <w:tblW w:w="8747" w:type="dxa"/>
        <w:jc w:val="center"/>
        <w:tblLayout w:type="fixed"/>
        <w:tblLook w:val="0000" w:firstRow="0" w:lastRow="0" w:firstColumn="0" w:lastColumn="0" w:noHBand="0" w:noVBand="0"/>
      </w:tblPr>
      <w:tblGrid>
        <w:gridCol w:w="2471"/>
        <w:gridCol w:w="985"/>
        <w:gridCol w:w="1544"/>
        <w:gridCol w:w="2094"/>
        <w:gridCol w:w="787"/>
        <w:gridCol w:w="866"/>
      </w:tblGrid>
      <w:tr w:rsidR="000A6267" w:rsidTr="00E25360">
        <w:trPr>
          <w:trHeight w:val="1985"/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594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bookmarkStart w:id="0" w:name="RANGE!B4:F45"/>
            <w:bookmarkStart w:id="1" w:name="_Hlk29850448" w:colFirst="0" w:colLast="6"/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8510"/>
              <w:widowControl/>
              <w:spacing w:line="594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eastAsia="方正黑体_GBK" w:hint="eastAsia"/>
                <w:b/>
                <w:bCs/>
                <w:kern w:val="0"/>
                <w:sz w:val="28"/>
              </w:rPr>
              <w:t>进入面试</w:t>
            </w:r>
          </w:p>
          <w:p w:rsidR="000A6267" w:rsidRDefault="000A6267" w:rsidP="00E25360">
            <w:pPr>
              <w:pStyle w:val="2010"/>
              <w:widowControl/>
              <w:autoSpaceDN w:val="0"/>
              <w:spacing w:line="594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eastAsia="方正黑体_GBK" w:hint="eastAsia"/>
                <w:b/>
                <w:bCs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594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594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594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594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cs="Times New Roman"/>
                <w:b/>
                <w:kern w:val="0"/>
                <w:sz w:val="28"/>
                <w:szCs w:val="28"/>
              </w:rPr>
              <w:t>注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南昌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昌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北机场海关监管一级行政执法员职位（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300110001002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128.5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68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郁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朝阳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69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129232090206828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68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张家龙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1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129234012108508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梁诗雨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129251000805430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南昌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昌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北机场海关监管一级行政执法员职位（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300110001003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133.9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谌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祖晋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129231011201304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振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129237013102307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白雪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129261011008411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青山湖海关监管一级行政执法员职位（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300110003001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134.5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张媛婷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129222013000823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廖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2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129236073202724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潘辉林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3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129236073205322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九江海关监管一级行政执法员职位（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300110004001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 xml:space="preserve">127.5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4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段全飞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5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129211074500319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6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王伊龙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7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129223011202123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8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朱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9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129235101303805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6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赣州海关监管一级行政执法员职位（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300110005003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140.1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8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悦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1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129223011601424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9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范洪娟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2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129233320202423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波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3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129233320205923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5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景德镇海关综合一级行政执法员职位（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300110007001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126.7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7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程志容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8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129236072002028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7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陈正强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1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129236072605628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49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陈泰来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2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129236073405628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赣江新区海关统计一级行政执法员职位（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300110002001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140.8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6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正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9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129233310209302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7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罗致贤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6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129236073203124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58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李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盼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61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129236073204414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lastRenderedPageBreak/>
              <w:t>南昌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昌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北机场海关监管一级行政执法员职位（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300110001001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131.3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龚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2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129236070304916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1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钟泽南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3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129236071403909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4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何汶钦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35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129236073402926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赣州海关监管一级行政执法员职位（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300110005001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</w:p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105.1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5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何林倩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76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129212013100615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83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瑶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84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129236073412019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朱小东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129244011107529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赣州海关监管一级行政执法员职位（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300110005002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131.0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罗珊一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129236070304517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董瀚林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129236070802903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钟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129236073404526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吉安海关综合一级行政执法员职位（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300110006001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132.3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许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129236070600923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李思乔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129236072600613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129236073201921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萍乡海关财务一级行政执法员职位（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300110008001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142.8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杨艺晨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129236070801027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陈梦雯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129236073412802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递补</w:t>
            </w: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彭姝婷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129243010104711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抚州海关海关业务二级主办及以下职位（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300110009001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sz w:val="24"/>
                <w:szCs w:val="24"/>
              </w:rPr>
              <w:t>131.4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杨若为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129231012001107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A6267" w:rsidTr="00E25360">
        <w:trPr>
          <w:trHeight w:hRule="exact" w:val="509"/>
          <w:jc w:val="center"/>
        </w:trPr>
        <w:tc>
          <w:tcPr>
            <w:tcW w:w="24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唐</w:t>
            </w:r>
            <w:r>
              <w:rPr>
                <w:rFonts w:ascii="Times New Roman" w:eastAsia="仿宋_GB2312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欣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129244050600517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267" w:rsidRDefault="000A6267" w:rsidP="00E2536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6267" w:rsidRDefault="000A6267" w:rsidP="00E25360">
            <w:pPr>
              <w:pStyle w:val="2010"/>
              <w:widowControl/>
              <w:autoSpaceDN w:val="0"/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bookmarkEnd w:id="1"/>
    <w:p w:rsidR="000A6267" w:rsidRDefault="000A6267" w:rsidP="000A6267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注：以上无调剂人员，同一职位考生按准考证号排列</w:t>
      </w: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0A6267" w:rsidRDefault="000A6267" w:rsidP="000A626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南昌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0A6267" w:rsidRDefault="000A6267" w:rsidP="000A626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南昌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0A6267" w:rsidRDefault="000A6267" w:rsidP="000A626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0A6267" w:rsidRDefault="000A6267" w:rsidP="000A626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0A6267" w:rsidRDefault="000A6267" w:rsidP="000A6267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0A6267" w:rsidRDefault="000A6267" w:rsidP="000A626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0A6267" w:rsidRDefault="000A6267" w:rsidP="000A6267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0A6267" w:rsidRDefault="000A6267" w:rsidP="000A626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A6267" w:rsidRDefault="000A6267" w:rsidP="000A626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0A6267" w:rsidRDefault="000A6267" w:rsidP="000A6267">
      <w:pPr>
        <w:spacing w:line="594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0A6267" w:rsidRDefault="000A6267" w:rsidP="000A626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A6267" w:rsidRDefault="000A6267" w:rsidP="000A626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0A6267" w:rsidRDefault="000A6267" w:rsidP="000A626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南昌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0A6267" w:rsidRDefault="000A6267" w:rsidP="000A626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0A6267" w:rsidRDefault="000A6267" w:rsidP="000A626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0A6267" w:rsidRDefault="000A6267" w:rsidP="000A626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0A6267" w:rsidRDefault="000A6267" w:rsidP="000A6267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0A6267" w:rsidRDefault="000A6267" w:rsidP="000A626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0A6267" w:rsidRDefault="000A6267" w:rsidP="000A626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6267" w:rsidRDefault="000A6267" w:rsidP="000A626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6267" w:rsidRDefault="000A6267" w:rsidP="000A626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0A6267" w:rsidRDefault="000A6267" w:rsidP="000A626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A6267" w:rsidRDefault="000A6267" w:rsidP="000A6267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 w:rsidR="000A6267" w:rsidRDefault="000A6267" w:rsidP="000A6267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0A6267" w:rsidRDefault="000A6267" w:rsidP="000A626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0A6267" w:rsidRDefault="000A6267" w:rsidP="000A626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0A6267" w:rsidRDefault="000A6267" w:rsidP="000A6267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0A6267" w:rsidRDefault="000A6267" w:rsidP="000A6267">
      <w:pPr>
        <w:ind w:left="-360"/>
        <w:jc w:val="center"/>
      </w:pPr>
    </w:p>
    <w:p w:rsidR="000A6267" w:rsidRDefault="000A6267" w:rsidP="000A6267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0A6267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A6267" w:rsidRDefault="000A6267" w:rsidP="00E25360"/>
        </w:tc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A6267" w:rsidRDefault="000A6267" w:rsidP="00E25360"/>
        </w:tc>
        <w:tc>
          <w:tcPr>
            <w:tcW w:w="126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0A6267" w:rsidRDefault="000A6267" w:rsidP="00E25360"/>
        </w:tc>
        <w:tc>
          <w:tcPr>
            <w:tcW w:w="1620" w:type="dxa"/>
            <w:vMerge w:val="restart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A6267" w:rsidRDefault="000A6267" w:rsidP="00E25360">
            <w:pPr>
              <w:jc w:val="center"/>
            </w:pPr>
          </w:p>
          <w:p w:rsidR="000A6267" w:rsidRDefault="000A6267" w:rsidP="00E25360">
            <w:pPr>
              <w:jc w:val="center"/>
            </w:pP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A6267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0A6267" w:rsidRDefault="000A6267" w:rsidP="00E25360"/>
        </w:tc>
        <w:tc>
          <w:tcPr>
            <w:tcW w:w="1620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0A6267" w:rsidRDefault="000A6267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0A6267" w:rsidRDefault="000A6267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0A6267" w:rsidRDefault="000A6267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1219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0A6267" w:rsidRDefault="000A6267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A6267" w:rsidRDefault="000A626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0A6267" w:rsidRDefault="000A6267" w:rsidP="00E25360">
            <w:pPr>
              <w:jc w:val="center"/>
            </w:pPr>
          </w:p>
        </w:tc>
      </w:tr>
      <w:tr w:rsidR="000A6267" w:rsidTr="00E25360">
        <w:trPr>
          <w:cantSplit/>
          <w:trHeight w:val="2188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0A6267" w:rsidRDefault="000A6267" w:rsidP="00E25360">
            <w:pPr>
              <w:jc w:val="center"/>
            </w:pPr>
          </w:p>
        </w:tc>
        <w:tc>
          <w:tcPr>
            <w:tcW w:w="795" w:type="dxa"/>
          </w:tcPr>
          <w:p w:rsidR="000A6267" w:rsidRDefault="000A6267" w:rsidP="00E25360"/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A6267" w:rsidRDefault="000A626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0A6267" w:rsidRDefault="000A6267" w:rsidP="00E25360"/>
        </w:tc>
      </w:tr>
      <w:tr w:rsidR="000A6267" w:rsidTr="00E25360">
        <w:trPr>
          <w:cantSplit/>
          <w:trHeight w:val="4583"/>
        </w:trPr>
        <w:tc>
          <w:tcPr>
            <w:tcW w:w="9180" w:type="dxa"/>
            <w:gridSpan w:val="10"/>
          </w:tcPr>
          <w:p w:rsidR="000A6267" w:rsidRDefault="000A6267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0A6267" w:rsidRDefault="000A626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A6267" w:rsidRDefault="000A6267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0A6267" w:rsidRDefault="000A6267" w:rsidP="000A6267">
      <w:pPr>
        <w:rPr>
          <w:b/>
          <w:sz w:val="18"/>
        </w:rPr>
      </w:pPr>
    </w:p>
    <w:p w:rsidR="000A6267" w:rsidRDefault="000A6267" w:rsidP="000A6267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0A6267" w:rsidTr="00E25360">
        <w:trPr>
          <w:trHeight w:val="540"/>
        </w:trPr>
        <w:tc>
          <w:tcPr>
            <w:tcW w:w="9540" w:type="dxa"/>
            <w:gridSpan w:val="10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0A6267" w:rsidTr="00E25360">
        <w:trPr>
          <w:trHeight w:val="465"/>
        </w:trPr>
        <w:tc>
          <w:tcPr>
            <w:tcW w:w="3060" w:type="dxa"/>
            <w:gridSpan w:val="4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0A6267" w:rsidTr="00E25360">
        <w:trPr>
          <w:trHeight w:val="435"/>
        </w:trPr>
        <w:tc>
          <w:tcPr>
            <w:tcW w:w="1260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A6267" w:rsidRDefault="000A626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0A6267" w:rsidTr="00E25360">
        <w:trPr>
          <w:trHeight w:val="450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01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20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390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375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20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50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20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11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43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62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95"/>
        </w:trPr>
        <w:tc>
          <w:tcPr>
            <w:tcW w:w="1260" w:type="dxa"/>
            <w:gridSpan w:val="2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A6267" w:rsidRDefault="000A6267" w:rsidP="00E25360">
            <w:pPr>
              <w:rPr>
                <w:sz w:val="24"/>
              </w:rPr>
            </w:pPr>
          </w:p>
        </w:tc>
      </w:tr>
      <w:tr w:rsidR="000A6267" w:rsidTr="00E25360">
        <w:trPr>
          <w:trHeight w:val="405"/>
        </w:trPr>
        <w:tc>
          <w:tcPr>
            <w:tcW w:w="9540" w:type="dxa"/>
            <w:gridSpan w:val="10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0A6267" w:rsidTr="00E25360">
        <w:trPr>
          <w:trHeight w:val="1872"/>
        </w:trPr>
        <w:tc>
          <w:tcPr>
            <w:tcW w:w="123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A6267" w:rsidRDefault="000A626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0A6267" w:rsidRDefault="000A6267" w:rsidP="00E25360">
            <w:pPr>
              <w:rPr>
                <w:sz w:val="24"/>
              </w:rPr>
            </w:pPr>
          </w:p>
          <w:p w:rsidR="000A6267" w:rsidRDefault="000A6267" w:rsidP="00E25360">
            <w:pPr>
              <w:rPr>
                <w:sz w:val="24"/>
              </w:rPr>
            </w:pPr>
          </w:p>
          <w:p w:rsidR="000A6267" w:rsidRDefault="000A6267" w:rsidP="00E25360">
            <w:pPr>
              <w:rPr>
                <w:sz w:val="24"/>
              </w:rPr>
            </w:pPr>
          </w:p>
          <w:p w:rsidR="000A6267" w:rsidRDefault="000A6267" w:rsidP="00E25360">
            <w:pPr>
              <w:rPr>
                <w:sz w:val="24"/>
              </w:rPr>
            </w:pPr>
          </w:p>
          <w:p w:rsidR="000A6267" w:rsidRDefault="000A6267" w:rsidP="00E25360">
            <w:pPr>
              <w:rPr>
                <w:sz w:val="24"/>
              </w:rPr>
            </w:pPr>
          </w:p>
          <w:p w:rsidR="000A6267" w:rsidRDefault="000A6267" w:rsidP="00E25360">
            <w:pPr>
              <w:rPr>
                <w:sz w:val="24"/>
              </w:rPr>
            </w:pPr>
          </w:p>
          <w:p w:rsidR="000A6267" w:rsidRDefault="000A6267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0A6267" w:rsidRDefault="000A6267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6267" w:rsidTr="00E25360">
        <w:trPr>
          <w:trHeight w:val="581"/>
        </w:trPr>
        <w:tc>
          <w:tcPr>
            <w:tcW w:w="123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0A6267" w:rsidRDefault="000A626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0A6267" w:rsidRDefault="000A6267" w:rsidP="00E25360">
            <w:pPr>
              <w:rPr>
                <w:sz w:val="24"/>
              </w:rPr>
            </w:pPr>
          </w:p>
        </w:tc>
      </w:tr>
    </w:tbl>
    <w:p w:rsidR="000A6267" w:rsidRDefault="000A6267" w:rsidP="000A6267">
      <w:pPr>
        <w:rPr>
          <w:sz w:val="24"/>
        </w:rPr>
      </w:pPr>
    </w:p>
    <w:p w:rsidR="000A6267" w:rsidRDefault="000A6267" w:rsidP="000A6267">
      <w:pPr>
        <w:ind w:left="-540"/>
      </w:pPr>
      <w:r>
        <w:rPr>
          <w:rFonts w:hint="eastAsia"/>
        </w:rPr>
        <w:t>填表说明：</w:t>
      </w:r>
    </w:p>
    <w:p w:rsidR="000A6267" w:rsidRDefault="000A6267" w:rsidP="000A6267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0A6267" w:rsidRDefault="000A6267" w:rsidP="000A6267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0A6267" w:rsidRDefault="000A6267" w:rsidP="000A6267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0A6267" w:rsidRDefault="000A6267" w:rsidP="000A6267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A6267" w:rsidRDefault="000A6267" w:rsidP="000A626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 w:rsidR="000A6267" w:rsidRDefault="000A6267" w:rsidP="000A626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0A6267" w:rsidRDefault="000A6267" w:rsidP="000A626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0A6267" w:rsidRDefault="000A6267" w:rsidP="000A6267">
      <w:pPr>
        <w:ind w:left="-360"/>
        <w:jc w:val="center"/>
      </w:pPr>
      <w:r>
        <w:rPr>
          <w:rFonts w:hint="eastAsia"/>
        </w:rPr>
        <w:t>（适用于社会在职人员）</w:t>
      </w:r>
    </w:p>
    <w:p w:rsidR="000A6267" w:rsidRDefault="000A6267" w:rsidP="000A6267">
      <w:pPr>
        <w:ind w:left="-360" w:right="-334"/>
      </w:pPr>
    </w:p>
    <w:p w:rsidR="000A6267" w:rsidRDefault="000A6267" w:rsidP="000A6267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0A6267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709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0A6267" w:rsidRDefault="000A6267" w:rsidP="00E25360"/>
        </w:tc>
        <w:tc>
          <w:tcPr>
            <w:tcW w:w="851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0A6267" w:rsidRDefault="000A6267" w:rsidP="00E25360"/>
        </w:tc>
        <w:tc>
          <w:tcPr>
            <w:tcW w:w="1275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</w:tcPr>
          <w:p w:rsidR="000A6267" w:rsidRDefault="000A6267" w:rsidP="00E25360"/>
        </w:tc>
        <w:tc>
          <w:tcPr>
            <w:tcW w:w="1623" w:type="dxa"/>
            <w:vMerge w:val="restart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A6267" w:rsidRDefault="000A6267" w:rsidP="00E25360">
            <w:pPr>
              <w:jc w:val="center"/>
            </w:pPr>
          </w:p>
          <w:p w:rsidR="000A6267" w:rsidRDefault="000A6267" w:rsidP="00E25360">
            <w:pPr>
              <w:jc w:val="center"/>
            </w:pP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A6267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709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851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0A6267" w:rsidRDefault="000A6267" w:rsidP="00E25360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</w:tcPr>
          <w:p w:rsidR="000A6267" w:rsidRDefault="000A6267" w:rsidP="00E25360"/>
        </w:tc>
        <w:tc>
          <w:tcPr>
            <w:tcW w:w="1623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0A6267" w:rsidRDefault="000A6267" w:rsidP="00E25360">
            <w:pPr>
              <w:jc w:val="center"/>
            </w:pPr>
          </w:p>
        </w:tc>
        <w:tc>
          <w:tcPr>
            <w:tcW w:w="1623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0A6267" w:rsidRDefault="000A6267" w:rsidP="00E25360">
            <w:pPr>
              <w:jc w:val="center"/>
            </w:pPr>
          </w:p>
        </w:tc>
        <w:tc>
          <w:tcPr>
            <w:tcW w:w="1623" w:type="dxa"/>
            <w:vMerge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0A6267" w:rsidRDefault="000A6267" w:rsidP="00E25360"/>
        </w:tc>
      </w:tr>
      <w:tr w:rsidR="000A6267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0A6267" w:rsidRDefault="000A6267" w:rsidP="00E25360"/>
        </w:tc>
      </w:tr>
      <w:tr w:rsidR="000A6267" w:rsidTr="00E25360">
        <w:trPr>
          <w:cantSplit/>
          <w:trHeight w:val="3106"/>
        </w:trPr>
        <w:tc>
          <w:tcPr>
            <w:tcW w:w="720" w:type="dxa"/>
            <w:vAlign w:val="center"/>
          </w:tcPr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A6267" w:rsidRDefault="000A626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</w:tc>
      </w:tr>
      <w:tr w:rsidR="000A6267" w:rsidTr="00E25360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0A6267" w:rsidRDefault="000A6267" w:rsidP="00E25360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/>
          <w:p w:rsidR="000A6267" w:rsidRDefault="000A6267" w:rsidP="00E25360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0A6267" w:rsidRDefault="000A626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A6267" w:rsidRDefault="000A6267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0A6267" w:rsidRDefault="000A6267" w:rsidP="000A6267">
      <w:pPr>
        <w:rPr>
          <w:sz w:val="24"/>
        </w:rPr>
      </w:pPr>
    </w:p>
    <w:p w:rsidR="000A6267" w:rsidRDefault="000A6267" w:rsidP="000A6267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D13D71" w:rsidRPr="000A6267" w:rsidRDefault="00D13D71" w:rsidP="000A6267">
      <w:bookmarkStart w:id="2" w:name="_GoBack"/>
      <w:bookmarkEnd w:id="2"/>
    </w:p>
    <w:sectPr w:rsidR="00D13D71" w:rsidRPr="000A626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0A6267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7</w:t>
    </w:r>
    <w:r>
      <w:rPr>
        <w:lang w:val="zh-CN"/>
      </w:rPr>
      <w:fldChar w:fldCharType="end"/>
    </w:r>
  </w:p>
  <w:p w:rsidR="008904CC" w:rsidRDefault="000A626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C274A"/>
    <w:rsid w:val="001E0969"/>
    <w:rsid w:val="002078E3"/>
    <w:rsid w:val="00210E40"/>
    <w:rsid w:val="003A325B"/>
    <w:rsid w:val="003C4EEA"/>
    <w:rsid w:val="00431722"/>
    <w:rsid w:val="00433D90"/>
    <w:rsid w:val="00496D77"/>
    <w:rsid w:val="004C74E7"/>
    <w:rsid w:val="006512A7"/>
    <w:rsid w:val="006D4ECD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2970</Characters>
  <Application>Microsoft Office Word</Application>
  <DocSecurity>0</DocSecurity>
  <Lines>24</Lines>
  <Paragraphs>6</Paragraphs>
  <ScaleCrop>false</ScaleCrop>
  <Company>微软中国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2020-06-06T06:19:00Z</dcterms:created>
  <dcterms:modified xsi:type="dcterms:W3CDTF">2020-06-06T06:19:00Z</dcterms:modified>
</cp:coreProperties>
</file>